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8E" w:rsidRPr="004E5AD8" w:rsidRDefault="004E5AD8" w:rsidP="00A73FB1">
      <w:pPr>
        <w:spacing w:line="360" w:lineRule="auto"/>
        <w:jc w:val="both"/>
        <w:rPr>
          <w:rFonts w:ascii="Calibri" w:eastAsia="Calibri" w:hAnsi="Calibri" w:cs="Calibri"/>
          <w:b/>
          <w:i/>
        </w:rPr>
      </w:pPr>
      <w:r w:rsidRPr="004E5AD8">
        <w:rPr>
          <w:rFonts w:ascii="Calibri" w:eastAsia="Calibri" w:hAnsi="Calibri" w:cs="Calibri"/>
          <w:b/>
          <w:i/>
        </w:rPr>
        <w:t xml:space="preserve">TISKOVÁ ZPRÁVA </w:t>
      </w:r>
    </w:p>
    <w:p w:rsidR="0080008E" w:rsidRPr="004E5AD8" w:rsidRDefault="0080008E" w:rsidP="00A73FB1">
      <w:pPr>
        <w:spacing w:line="360" w:lineRule="auto"/>
        <w:jc w:val="both"/>
        <w:rPr>
          <w:rFonts w:ascii="Calibri" w:eastAsia="Calibri" w:hAnsi="Calibri" w:cs="Calibri"/>
          <w:b/>
          <w:sz w:val="2"/>
          <w:szCs w:val="2"/>
        </w:rPr>
      </w:pPr>
    </w:p>
    <w:p w:rsidR="0080008E" w:rsidRPr="004E5AD8" w:rsidRDefault="00F24DBB" w:rsidP="00A73FB1">
      <w:pPr>
        <w:jc w:val="both"/>
        <w:rPr>
          <w:rFonts w:ascii="Calibri" w:eastAsia="Calibri" w:hAnsi="Calibri" w:cs="Calibri"/>
          <w:b/>
          <w:sz w:val="28"/>
          <w:szCs w:val="28"/>
        </w:rPr>
      </w:pPr>
      <w:proofErr w:type="spellStart"/>
      <w:r w:rsidRPr="004E5AD8">
        <w:rPr>
          <w:rFonts w:ascii="Calibri" w:eastAsia="Calibri" w:hAnsi="Calibri" w:cs="Calibri"/>
          <w:b/>
          <w:sz w:val="28"/>
          <w:szCs w:val="28"/>
        </w:rPr>
        <w:t>Olbram</w:t>
      </w:r>
      <w:proofErr w:type="spellEnd"/>
      <w:r w:rsidRPr="004E5AD8">
        <w:rPr>
          <w:rFonts w:ascii="Calibri" w:eastAsia="Calibri" w:hAnsi="Calibri" w:cs="Calibri"/>
          <w:b/>
          <w:sz w:val="28"/>
          <w:szCs w:val="28"/>
        </w:rPr>
        <w:t xml:space="preserve"> ZOUBEK, Eva KMENTOVÁ</w:t>
      </w:r>
      <w:r w:rsidR="00B37409" w:rsidRPr="004E5AD8">
        <w:rPr>
          <w:rFonts w:ascii="Calibri" w:eastAsia="Calibri" w:hAnsi="Calibri" w:cs="Calibri"/>
          <w:b/>
          <w:sz w:val="28"/>
          <w:szCs w:val="28"/>
        </w:rPr>
        <w:t xml:space="preserve">: </w:t>
      </w:r>
      <w:r w:rsidRPr="004E5AD8">
        <w:rPr>
          <w:rFonts w:ascii="Calibri" w:eastAsia="Calibri" w:hAnsi="Calibri" w:cs="Calibri"/>
          <w:b/>
          <w:sz w:val="28"/>
          <w:szCs w:val="28"/>
        </w:rPr>
        <w:t>LIDSKÁ DŮSTOJNOST</w:t>
      </w:r>
    </w:p>
    <w:p w:rsidR="00F24DBB" w:rsidRPr="004E5AD8" w:rsidRDefault="00F24DBB" w:rsidP="00A73FB1">
      <w:pPr>
        <w:jc w:val="both"/>
        <w:rPr>
          <w:rFonts w:ascii="Calibri" w:eastAsia="Calibri" w:hAnsi="Calibri" w:cs="Calibri"/>
          <w:b/>
          <w:sz w:val="28"/>
          <w:szCs w:val="28"/>
        </w:rPr>
      </w:pPr>
      <w:r w:rsidRPr="004E5AD8">
        <w:rPr>
          <w:rFonts w:ascii="Calibri" w:eastAsia="Calibri" w:hAnsi="Calibri" w:cs="Calibri"/>
          <w:b/>
          <w:sz w:val="28"/>
          <w:szCs w:val="28"/>
        </w:rPr>
        <w:t>18. 6. – 2. 10. 2022</w:t>
      </w:r>
    </w:p>
    <w:p w:rsidR="0080008E" w:rsidRPr="004E5AD8" w:rsidRDefault="0080008E" w:rsidP="00A73FB1">
      <w:pPr>
        <w:spacing w:line="36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F24DBB" w:rsidRPr="004E5AD8" w:rsidRDefault="004E5AD8" w:rsidP="00A73FB1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4E5AD8">
        <w:rPr>
          <w:rFonts w:ascii="Calibri" w:eastAsia="Calibri" w:hAnsi="Calibri" w:cs="Calibri"/>
          <w:b/>
          <w:sz w:val="24"/>
          <w:szCs w:val="24"/>
        </w:rPr>
        <w:t>Museum Kampa představuje na výstavě s</w:t>
      </w:r>
      <w:r>
        <w:rPr>
          <w:rFonts w:ascii="Calibri" w:eastAsia="Calibri" w:hAnsi="Calibri" w:cs="Calibri"/>
          <w:b/>
          <w:sz w:val="24"/>
          <w:szCs w:val="24"/>
        </w:rPr>
        <w:t> </w:t>
      </w:r>
      <w:r w:rsidRPr="004E5AD8">
        <w:rPr>
          <w:rFonts w:ascii="Calibri" w:eastAsia="Calibri" w:hAnsi="Calibri" w:cs="Calibri"/>
          <w:b/>
          <w:sz w:val="24"/>
          <w:szCs w:val="24"/>
        </w:rPr>
        <w:t>názvem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4E5AD8">
        <w:rPr>
          <w:rFonts w:ascii="Calibri" w:eastAsia="Calibri" w:hAnsi="Calibri" w:cs="Calibri"/>
          <w:b/>
          <w:sz w:val="24"/>
          <w:szCs w:val="24"/>
        </w:rPr>
        <w:t>Lidská důstojnost v</w:t>
      </w:r>
      <w:r w:rsidR="00F24DBB" w:rsidRPr="004E5AD8">
        <w:rPr>
          <w:rFonts w:ascii="Calibri" w:eastAsia="Calibri" w:hAnsi="Calibri" w:cs="Calibri"/>
          <w:b/>
          <w:sz w:val="24"/>
          <w:szCs w:val="24"/>
        </w:rPr>
        <w:t>zájemn</w:t>
      </w:r>
      <w:r w:rsidRPr="004E5AD8">
        <w:rPr>
          <w:rFonts w:ascii="Calibri" w:eastAsia="Calibri" w:hAnsi="Calibri" w:cs="Calibri"/>
          <w:b/>
          <w:sz w:val="24"/>
          <w:szCs w:val="24"/>
        </w:rPr>
        <w:t>ou konfrontaci</w:t>
      </w:r>
      <w:r w:rsidR="00F24DBB" w:rsidRPr="004E5AD8">
        <w:rPr>
          <w:rFonts w:ascii="Calibri" w:eastAsia="Calibri" w:hAnsi="Calibri" w:cs="Calibri"/>
          <w:b/>
          <w:sz w:val="24"/>
          <w:szCs w:val="24"/>
        </w:rPr>
        <w:t xml:space="preserve"> dvou výrazných osobností poválečného sochařství, manželského páru </w:t>
      </w:r>
      <w:proofErr w:type="spellStart"/>
      <w:r w:rsidR="00F24DBB" w:rsidRPr="004E5AD8">
        <w:rPr>
          <w:rFonts w:ascii="Calibri" w:eastAsia="Calibri" w:hAnsi="Calibri" w:cs="Calibri"/>
          <w:b/>
          <w:sz w:val="24"/>
          <w:szCs w:val="24"/>
        </w:rPr>
        <w:t>Olbram</w:t>
      </w:r>
      <w:proofErr w:type="spellEnd"/>
      <w:r w:rsidR="00F24DBB" w:rsidRPr="004E5AD8">
        <w:rPr>
          <w:rFonts w:ascii="Calibri" w:eastAsia="Calibri" w:hAnsi="Calibri" w:cs="Calibri"/>
          <w:b/>
          <w:sz w:val="24"/>
          <w:szCs w:val="24"/>
        </w:rPr>
        <w:t xml:space="preserve"> Zoubek a Eva</w:t>
      </w:r>
    </w:p>
    <w:p w:rsidR="004E5AD8" w:rsidRPr="004E5AD8" w:rsidRDefault="00F24DBB" w:rsidP="00A73FB1">
      <w:pPr>
        <w:autoSpaceDE w:val="0"/>
        <w:autoSpaceDN w:val="0"/>
        <w:adjustRightInd w:val="0"/>
        <w:jc w:val="both"/>
        <w:rPr>
          <w:rFonts w:asciiTheme="minorHAnsi" w:hAnsiTheme="minorHAnsi" w:cs="EtelkaText"/>
          <w:b/>
          <w:color w:val="575757"/>
          <w:sz w:val="24"/>
          <w:szCs w:val="24"/>
        </w:rPr>
      </w:pPr>
      <w:r w:rsidRPr="004E5AD8">
        <w:rPr>
          <w:rFonts w:ascii="Calibri" w:eastAsia="Calibri" w:hAnsi="Calibri" w:cs="Calibri"/>
          <w:b/>
          <w:sz w:val="24"/>
          <w:szCs w:val="24"/>
        </w:rPr>
        <w:t xml:space="preserve">Kmentová. </w:t>
      </w:r>
      <w:r w:rsidR="004E5AD8">
        <w:rPr>
          <w:rFonts w:asciiTheme="minorHAnsi" w:hAnsiTheme="minorHAnsi" w:cs="EtelkaText"/>
          <w:b/>
          <w:color w:val="575757"/>
          <w:sz w:val="24"/>
          <w:szCs w:val="24"/>
        </w:rPr>
        <w:t xml:space="preserve">Výstava připravená </w:t>
      </w:r>
      <w:r w:rsidR="004E5AD8" w:rsidRPr="004E5AD8">
        <w:rPr>
          <w:rFonts w:asciiTheme="minorHAnsi" w:hAnsiTheme="minorHAnsi" w:cs="EtelkaText"/>
          <w:b/>
          <w:color w:val="575757"/>
          <w:sz w:val="24"/>
          <w:szCs w:val="24"/>
        </w:rPr>
        <w:t xml:space="preserve">ve spolupráci s Nadačním fondem </w:t>
      </w:r>
      <w:r w:rsidR="004E5AD8">
        <w:rPr>
          <w:rFonts w:asciiTheme="minorHAnsi" w:hAnsiTheme="minorHAnsi" w:cs="EtelkaText"/>
          <w:b/>
          <w:color w:val="575757"/>
          <w:sz w:val="24"/>
          <w:szCs w:val="24"/>
        </w:rPr>
        <w:t xml:space="preserve">Kmentová Zoubek </w:t>
      </w:r>
      <w:r w:rsidR="004E5AD8" w:rsidRPr="004E5AD8">
        <w:rPr>
          <w:rFonts w:asciiTheme="minorHAnsi" w:hAnsiTheme="minorHAnsi" w:cs="EtelkaText"/>
          <w:b/>
          <w:color w:val="575757"/>
          <w:sz w:val="24"/>
          <w:szCs w:val="24"/>
        </w:rPr>
        <w:t>navazuje na stejnojmenný projekt realizovaný v roce 2021 Galerií Miroslava Kubíka v Litomyšli.</w:t>
      </w:r>
    </w:p>
    <w:p w:rsidR="004E5AD8" w:rsidRPr="00762742" w:rsidRDefault="004E5AD8" w:rsidP="00A73FB1">
      <w:pPr>
        <w:autoSpaceDE w:val="0"/>
        <w:autoSpaceDN w:val="0"/>
        <w:adjustRightInd w:val="0"/>
        <w:jc w:val="both"/>
        <w:rPr>
          <w:rFonts w:asciiTheme="minorHAnsi" w:hAnsiTheme="minorHAnsi" w:cs="EtelkaText"/>
          <w:color w:val="575757"/>
          <w:sz w:val="24"/>
          <w:szCs w:val="24"/>
        </w:rPr>
      </w:pPr>
    </w:p>
    <w:p w:rsidR="0080008E" w:rsidRPr="00F24DBB" w:rsidRDefault="0080008E" w:rsidP="00A73FB1">
      <w:pPr>
        <w:jc w:val="both"/>
        <w:rPr>
          <w:rFonts w:ascii="Calibri" w:eastAsia="Calibri" w:hAnsi="Calibri" w:cs="Calibri"/>
          <w:sz w:val="16"/>
          <w:szCs w:val="16"/>
          <w:highlight w:val="yellow"/>
        </w:rPr>
      </w:pPr>
      <w:bookmarkStart w:id="0" w:name="_heading=h.gjdgxs" w:colFirst="0" w:colLast="0"/>
      <w:bookmarkEnd w:id="0"/>
    </w:p>
    <w:p w:rsidR="00F24DBB" w:rsidRPr="00762742" w:rsidRDefault="00F24DBB" w:rsidP="00A73FB1">
      <w:pPr>
        <w:autoSpaceDE w:val="0"/>
        <w:autoSpaceDN w:val="0"/>
        <w:adjustRightInd w:val="0"/>
        <w:jc w:val="both"/>
        <w:rPr>
          <w:rFonts w:asciiTheme="minorHAnsi" w:hAnsiTheme="minorHAnsi" w:cs="EtelkaText"/>
          <w:color w:val="575757"/>
          <w:sz w:val="24"/>
          <w:szCs w:val="24"/>
        </w:rPr>
      </w:pPr>
      <w:r w:rsidRPr="00762742">
        <w:rPr>
          <w:rFonts w:asciiTheme="minorHAnsi" w:hAnsiTheme="minorHAnsi" w:cs="EtelkaText"/>
          <w:color w:val="575757"/>
          <w:sz w:val="24"/>
          <w:szCs w:val="24"/>
        </w:rPr>
        <w:t xml:space="preserve">Sochařka </w:t>
      </w:r>
      <w:r w:rsidRPr="00762742">
        <w:rPr>
          <w:rFonts w:asciiTheme="minorHAnsi" w:hAnsiTheme="minorHAnsi" w:cs="EtelkaText-Bold"/>
          <w:b/>
          <w:bCs/>
          <w:color w:val="575757"/>
          <w:sz w:val="24"/>
          <w:szCs w:val="24"/>
        </w:rPr>
        <w:t xml:space="preserve">Eva Kmentová </w:t>
      </w:r>
      <w:r w:rsidRPr="00762742">
        <w:rPr>
          <w:rFonts w:asciiTheme="minorHAnsi" w:hAnsiTheme="minorHAnsi" w:cs="EtelkaText"/>
          <w:color w:val="575757"/>
          <w:sz w:val="24"/>
          <w:szCs w:val="24"/>
        </w:rPr>
        <w:t xml:space="preserve">(1928–1980) a sochař </w:t>
      </w:r>
      <w:proofErr w:type="spellStart"/>
      <w:r w:rsidRPr="00762742">
        <w:rPr>
          <w:rFonts w:asciiTheme="minorHAnsi" w:hAnsiTheme="minorHAnsi" w:cs="EtelkaText-Bold"/>
          <w:b/>
          <w:bCs/>
          <w:color w:val="575757"/>
          <w:sz w:val="24"/>
          <w:szCs w:val="24"/>
        </w:rPr>
        <w:t>Olbram</w:t>
      </w:r>
      <w:proofErr w:type="spellEnd"/>
      <w:r w:rsidRPr="00762742">
        <w:rPr>
          <w:rFonts w:asciiTheme="minorHAnsi" w:hAnsiTheme="minorHAnsi" w:cs="EtelkaText-Bold"/>
          <w:b/>
          <w:bCs/>
          <w:color w:val="575757"/>
          <w:sz w:val="24"/>
          <w:szCs w:val="24"/>
        </w:rPr>
        <w:t xml:space="preserve"> Zoubek </w:t>
      </w:r>
      <w:r w:rsidRPr="00762742">
        <w:rPr>
          <w:rFonts w:asciiTheme="minorHAnsi" w:hAnsiTheme="minorHAnsi" w:cs="EtelkaText"/>
          <w:color w:val="575757"/>
          <w:sz w:val="24"/>
          <w:szCs w:val="24"/>
        </w:rPr>
        <w:t>(1926–2017) představují dvě mimořádné tvůrčí individuality, oba se postupně stali ikonami českého, respektive evropského sochařství druhé poloviny 20. století. Byli spolužáky z neobyčejně podnětného ateliéru profesora Josefa Wagnera na pražské Vysoké škole uměleckoprůmyslové, kde se vlastně obrodilo – či znovuzrodilo – české poválečné sochařství. A byli i životními partnery, manželství uzavřeli těsně po absolvování školy – partnerské, rodinné a přátelské vazby byly důležitou obranou proti demagogii totalitní doby, což se v podtextu odrazilo i v jejich práci a přístupu k ní.</w:t>
      </w:r>
    </w:p>
    <w:p w:rsidR="00F24DBB" w:rsidRPr="00762742" w:rsidRDefault="00F24DBB" w:rsidP="00A73FB1">
      <w:pPr>
        <w:autoSpaceDE w:val="0"/>
        <w:autoSpaceDN w:val="0"/>
        <w:adjustRightInd w:val="0"/>
        <w:jc w:val="both"/>
        <w:rPr>
          <w:rFonts w:asciiTheme="minorHAnsi" w:hAnsiTheme="minorHAnsi" w:cs="EtelkaText"/>
          <w:color w:val="575757"/>
          <w:sz w:val="24"/>
          <w:szCs w:val="24"/>
        </w:rPr>
      </w:pPr>
    </w:p>
    <w:p w:rsidR="00F24DBB" w:rsidRPr="00762742" w:rsidRDefault="00F24DBB" w:rsidP="00A73FB1">
      <w:pPr>
        <w:autoSpaceDE w:val="0"/>
        <w:autoSpaceDN w:val="0"/>
        <w:adjustRightInd w:val="0"/>
        <w:jc w:val="both"/>
        <w:rPr>
          <w:rFonts w:asciiTheme="minorHAnsi" w:hAnsiTheme="minorHAnsi" w:cs="EtelkaText"/>
          <w:color w:val="575757"/>
          <w:sz w:val="24"/>
          <w:szCs w:val="24"/>
        </w:rPr>
      </w:pPr>
      <w:r w:rsidRPr="00762742">
        <w:rPr>
          <w:rFonts w:asciiTheme="minorHAnsi" w:hAnsiTheme="minorHAnsi" w:cs="EtelkaText"/>
          <w:color w:val="575757"/>
          <w:sz w:val="24"/>
          <w:szCs w:val="24"/>
        </w:rPr>
        <w:t xml:space="preserve">Eva Kmentová i </w:t>
      </w:r>
      <w:proofErr w:type="spellStart"/>
      <w:r w:rsidRPr="00762742">
        <w:rPr>
          <w:rFonts w:asciiTheme="minorHAnsi" w:hAnsiTheme="minorHAnsi" w:cs="EtelkaText"/>
          <w:color w:val="575757"/>
          <w:sz w:val="24"/>
          <w:szCs w:val="24"/>
        </w:rPr>
        <w:t>Olbram</w:t>
      </w:r>
      <w:proofErr w:type="spellEnd"/>
      <w:r w:rsidRPr="00762742">
        <w:rPr>
          <w:rFonts w:asciiTheme="minorHAnsi" w:hAnsiTheme="minorHAnsi" w:cs="EtelkaText"/>
          <w:color w:val="575757"/>
          <w:sz w:val="24"/>
          <w:szCs w:val="24"/>
        </w:rPr>
        <w:t xml:space="preserve"> Zoubek byli autory výrazných plastik, kde důležitou roli hrál člověk, jeho postavení ve světě a době, s niterným prožitkem lidské existence. Výstava ve dvou podlažích Musea Kampa nabízí okruhy vycházející jak z děl obou autorů (témata jako figura, gesto, povrch, prázdno a jejich rozdílné či blízké ztvárnění oběma tvůrci), tak nalézající momenty vzájemné inspirace, či naopak naprosto rozdílného přístupu. Nedílně přítomný je i jejich vlastní vztah, Zoubkova </w:t>
      </w:r>
      <w:r w:rsidRPr="00762742">
        <w:rPr>
          <w:rFonts w:asciiTheme="minorHAnsi" w:hAnsiTheme="minorHAnsi" w:cs="EtelkaText-Italic"/>
          <w:i/>
          <w:iCs/>
          <w:color w:val="575757"/>
          <w:sz w:val="24"/>
          <w:szCs w:val="24"/>
        </w:rPr>
        <w:t xml:space="preserve">Rodina </w:t>
      </w:r>
      <w:r w:rsidRPr="00762742">
        <w:rPr>
          <w:rFonts w:asciiTheme="minorHAnsi" w:hAnsiTheme="minorHAnsi" w:cs="EtelkaText"/>
          <w:color w:val="575757"/>
          <w:sz w:val="24"/>
          <w:szCs w:val="24"/>
        </w:rPr>
        <w:t xml:space="preserve">(1973) či Kmentové </w:t>
      </w:r>
      <w:r w:rsidRPr="00762742">
        <w:rPr>
          <w:rFonts w:asciiTheme="minorHAnsi" w:hAnsiTheme="minorHAnsi" w:cs="EtelkaText-Italic"/>
          <w:i/>
          <w:iCs/>
          <w:color w:val="575757"/>
          <w:sz w:val="24"/>
          <w:szCs w:val="24"/>
        </w:rPr>
        <w:t xml:space="preserve">Krajina </w:t>
      </w:r>
      <w:r w:rsidRPr="00762742">
        <w:rPr>
          <w:rFonts w:asciiTheme="minorHAnsi" w:hAnsiTheme="minorHAnsi" w:cs="EtelkaText"/>
          <w:color w:val="575757"/>
          <w:sz w:val="24"/>
          <w:szCs w:val="24"/>
        </w:rPr>
        <w:t>(1969) z otisků jejich těl vypovídají hodně také o vazbách mezi nimi, podobně intenzivně se v tvorbě obou odráží období dlouhé nemoci Evy Kmentové v druhé polovině sedmdesátých let.</w:t>
      </w:r>
    </w:p>
    <w:p w:rsidR="00F24DBB" w:rsidRPr="00762742" w:rsidRDefault="00F24DBB" w:rsidP="00A73FB1">
      <w:pPr>
        <w:autoSpaceDE w:val="0"/>
        <w:autoSpaceDN w:val="0"/>
        <w:adjustRightInd w:val="0"/>
        <w:jc w:val="both"/>
        <w:rPr>
          <w:rFonts w:asciiTheme="minorHAnsi" w:hAnsiTheme="minorHAnsi" w:cs="EtelkaText"/>
          <w:color w:val="575757"/>
          <w:sz w:val="24"/>
          <w:szCs w:val="24"/>
        </w:rPr>
      </w:pPr>
    </w:p>
    <w:p w:rsidR="00F24DBB" w:rsidRPr="00762742" w:rsidRDefault="00F24DBB" w:rsidP="00A73FB1">
      <w:pPr>
        <w:autoSpaceDE w:val="0"/>
        <w:autoSpaceDN w:val="0"/>
        <w:adjustRightInd w:val="0"/>
        <w:jc w:val="both"/>
        <w:rPr>
          <w:rFonts w:asciiTheme="minorHAnsi" w:hAnsiTheme="minorHAnsi" w:cs="EtelkaText"/>
          <w:color w:val="575757"/>
          <w:sz w:val="24"/>
          <w:szCs w:val="24"/>
        </w:rPr>
      </w:pPr>
      <w:r w:rsidRPr="00762742">
        <w:rPr>
          <w:rFonts w:asciiTheme="minorHAnsi" w:hAnsiTheme="minorHAnsi" w:cs="EtelkaText"/>
          <w:color w:val="575757"/>
          <w:sz w:val="24"/>
          <w:szCs w:val="24"/>
        </w:rPr>
        <w:t xml:space="preserve">Přehlídka se soustředí na období od konce padesátých do začátku osmdesátých let, vystaveny jsou nejen známé práce obou sochařů (Zoubkovi </w:t>
      </w:r>
      <w:r w:rsidRPr="00762742">
        <w:rPr>
          <w:rFonts w:asciiTheme="minorHAnsi" w:hAnsiTheme="minorHAnsi" w:cs="EtelkaText-Italic"/>
          <w:i/>
          <w:iCs/>
          <w:color w:val="575757"/>
          <w:sz w:val="24"/>
          <w:szCs w:val="24"/>
        </w:rPr>
        <w:t>Strážci</w:t>
      </w:r>
      <w:r w:rsidRPr="00762742">
        <w:rPr>
          <w:rFonts w:asciiTheme="minorHAnsi" w:hAnsiTheme="minorHAnsi" w:cs="EtelkaText"/>
          <w:color w:val="575757"/>
          <w:sz w:val="24"/>
          <w:szCs w:val="24"/>
        </w:rPr>
        <w:t xml:space="preserve">, </w:t>
      </w:r>
      <w:r w:rsidRPr="00762742">
        <w:rPr>
          <w:rFonts w:asciiTheme="minorHAnsi" w:hAnsiTheme="minorHAnsi" w:cs="EtelkaText-Italic"/>
          <w:i/>
          <w:iCs/>
          <w:color w:val="575757"/>
          <w:sz w:val="24"/>
          <w:szCs w:val="24"/>
        </w:rPr>
        <w:t>Běžec</w:t>
      </w:r>
      <w:r w:rsidRPr="00762742">
        <w:rPr>
          <w:rFonts w:asciiTheme="minorHAnsi" w:hAnsiTheme="minorHAnsi" w:cs="EtelkaText"/>
          <w:color w:val="575757"/>
          <w:sz w:val="24"/>
          <w:szCs w:val="24"/>
        </w:rPr>
        <w:t xml:space="preserve">, či plastiky ze série </w:t>
      </w:r>
      <w:r w:rsidRPr="00762742">
        <w:rPr>
          <w:rFonts w:asciiTheme="minorHAnsi" w:hAnsiTheme="minorHAnsi" w:cs="EtelkaText-Italic"/>
          <w:i/>
          <w:iCs/>
          <w:color w:val="575757"/>
          <w:sz w:val="24"/>
          <w:szCs w:val="24"/>
        </w:rPr>
        <w:t>Zastřelení</w:t>
      </w:r>
      <w:r w:rsidRPr="00762742">
        <w:rPr>
          <w:rFonts w:asciiTheme="minorHAnsi" w:hAnsiTheme="minorHAnsi" w:cs="EtelkaText"/>
          <w:color w:val="575757"/>
          <w:sz w:val="24"/>
          <w:szCs w:val="24"/>
        </w:rPr>
        <w:t xml:space="preserve">; Kmentové </w:t>
      </w:r>
      <w:r w:rsidRPr="00762742">
        <w:rPr>
          <w:rFonts w:asciiTheme="minorHAnsi" w:hAnsiTheme="minorHAnsi" w:cs="EtelkaText-Italic"/>
          <w:i/>
          <w:iCs/>
          <w:color w:val="575757"/>
          <w:sz w:val="24"/>
          <w:szCs w:val="24"/>
        </w:rPr>
        <w:t>Opuštěný prostor</w:t>
      </w:r>
      <w:r w:rsidRPr="00762742">
        <w:rPr>
          <w:rFonts w:asciiTheme="minorHAnsi" w:hAnsiTheme="minorHAnsi" w:cs="EtelkaText"/>
          <w:color w:val="575757"/>
          <w:sz w:val="24"/>
          <w:szCs w:val="24"/>
        </w:rPr>
        <w:t xml:space="preserve">, </w:t>
      </w:r>
      <w:r w:rsidRPr="00762742">
        <w:rPr>
          <w:rFonts w:asciiTheme="minorHAnsi" w:hAnsiTheme="minorHAnsi" w:cs="EtelkaText-Italic"/>
          <w:i/>
          <w:iCs/>
          <w:color w:val="575757"/>
          <w:sz w:val="24"/>
          <w:szCs w:val="24"/>
        </w:rPr>
        <w:t xml:space="preserve">Lidské vejce </w:t>
      </w:r>
      <w:r w:rsidRPr="00762742">
        <w:rPr>
          <w:rFonts w:asciiTheme="minorHAnsi" w:hAnsiTheme="minorHAnsi" w:cs="EtelkaText"/>
          <w:color w:val="575757"/>
          <w:sz w:val="24"/>
          <w:szCs w:val="24"/>
        </w:rPr>
        <w:t>či stély s otisky prstů a rtů), ale i méně známá díla, reliéfy a drobné plastiky; expozice je doplněna texty z rodinných deníků odrážejících tvůrčí i každodenní život.</w:t>
      </w:r>
    </w:p>
    <w:p w:rsidR="00F24DBB" w:rsidRPr="00762742" w:rsidRDefault="00F24DBB" w:rsidP="00A73FB1">
      <w:pPr>
        <w:autoSpaceDE w:val="0"/>
        <w:autoSpaceDN w:val="0"/>
        <w:adjustRightInd w:val="0"/>
        <w:jc w:val="both"/>
        <w:rPr>
          <w:rFonts w:asciiTheme="minorHAnsi" w:hAnsiTheme="minorHAnsi" w:cs="EtelkaText"/>
          <w:color w:val="575757"/>
          <w:sz w:val="24"/>
          <w:szCs w:val="24"/>
        </w:rPr>
      </w:pPr>
    </w:p>
    <w:p w:rsidR="00F24DBB" w:rsidRPr="00762742" w:rsidRDefault="00F24DBB" w:rsidP="00A73FB1">
      <w:pPr>
        <w:autoSpaceDE w:val="0"/>
        <w:autoSpaceDN w:val="0"/>
        <w:adjustRightInd w:val="0"/>
        <w:jc w:val="both"/>
        <w:rPr>
          <w:rFonts w:asciiTheme="minorHAnsi" w:hAnsiTheme="minorHAnsi" w:cs="EtelkaText"/>
          <w:color w:val="575757"/>
          <w:sz w:val="24"/>
          <w:szCs w:val="24"/>
        </w:rPr>
      </w:pPr>
      <w:r w:rsidRPr="00762742">
        <w:rPr>
          <w:rFonts w:asciiTheme="minorHAnsi" w:hAnsiTheme="minorHAnsi" w:cs="EtelkaText"/>
          <w:color w:val="575757"/>
          <w:sz w:val="24"/>
          <w:szCs w:val="24"/>
        </w:rPr>
        <w:t xml:space="preserve">Po více než padesáti letech budou společně vystaveny dvě výjimečné práce Evy Kmentové: </w:t>
      </w:r>
      <w:r w:rsidRPr="00762742">
        <w:rPr>
          <w:rFonts w:asciiTheme="minorHAnsi" w:hAnsiTheme="minorHAnsi" w:cs="EtelkaText-Italic"/>
          <w:i/>
          <w:iCs/>
          <w:color w:val="575757"/>
          <w:sz w:val="24"/>
          <w:szCs w:val="24"/>
        </w:rPr>
        <w:t xml:space="preserve">Terč – Muž </w:t>
      </w:r>
      <w:r w:rsidRPr="00762742">
        <w:rPr>
          <w:rFonts w:asciiTheme="minorHAnsi" w:hAnsiTheme="minorHAnsi" w:cs="EtelkaText"/>
          <w:color w:val="575757"/>
          <w:sz w:val="24"/>
          <w:szCs w:val="24"/>
        </w:rPr>
        <w:t xml:space="preserve">a </w:t>
      </w:r>
      <w:r w:rsidRPr="00762742">
        <w:rPr>
          <w:rFonts w:asciiTheme="minorHAnsi" w:hAnsiTheme="minorHAnsi" w:cs="EtelkaText-Italic"/>
          <w:i/>
          <w:iCs/>
          <w:color w:val="575757"/>
          <w:sz w:val="24"/>
          <w:szCs w:val="24"/>
        </w:rPr>
        <w:t>Terč – Žena</w:t>
      </w:r>
      <w:r w:rsidRPr="00762742">
        <w:rPr>
          <w:rFonts w:asciiTheme="minorHAnsi" w:hAnsiTheme="minorHAnsi" w:cs="EtelkaText"/>
          <w:color w:val="575757"/>
          <w:sz w:val="24"/>
          <w:szCs w:val="24"/>
        </w:rPr>
        <w:t xml:space="preserve">, obě legendární díla české nové figurace pocházejí z roku 1968. Zatímco </w:t>
      </w:r>
      <w:r w:rsidRPr="00762742">
        <w:rPr>
          <w:rFonts w:asciiTheme="minorHAnsi" w:hAnsiTheme="minorHAnsi" w:cs="EtelkaText-Italic"/>
          <w:i/>
          <w:iCs/>
          <w:color w:val="575757"/>
          <w:sz w:val="24"/>
          <w:szCs w:val="24"/>
        </w:rPr>
        <w:t xml:space="preserve">Terč – Muž </w:t>
      </w:r>
      <w:r w:rsidRPr="00762742">
        <w:rPr>
          <w:rFonts w:asciiTheme="minorHAnsi" w:hAnsiTheme="minorHAnsi" w:cs="EtelkaText"/>
          <w:color w:val="575757"/>
          <w:sz w:val="24"/>
          <w:szCs w:val="24"/>
        </w:rPr>
        <w:t xml:space="preserve">byl často vystavovaný a v současné době je ve sbírce Musea Kampa, </w:t>
      </w:r>
      <w:r w:rsidRPr="00762742">
        <w:rPr>
          <w:rFonts w:asciiTheme="minorHAnsi" w:hAnsiTheme="minorHAnsi" w:cs="EtelkaText-Italic"/>
          <w:i/>
          <w:iCs/>
          <w:color w:val="575757"/>
          <w:sz w:val="24"/>
          <w:szCs w:val="24"/>
        </w:rPr>
        <w:t xml:space="preserve">Terč – Žena </w:t>
      </w:r>
      <w:r w:rsidRPr="00762742">
        <w:rPr>
          <w:rFonts w:asciiTheme="minorHAnsi" w:hAnsiTheme="minorHAnsi" w:cs="EtelkaText"/>
          <w:color w:val="575757"/>
          <w:sz w:val="24"/>
          <w:szCs w:val="24"/>
        </w:rPr>
        <w:t>byla zhruba v roce 1969 získána Arturem Schwarzem do jeho sbírky a pravděpodobně nebyla dále veřejně vystavována. Systematickou prací se ji podařilo najít a získat do sbírky Nadačního fondu Kmentová Zoubek.</w:t>
      </w:r>
    </w:p>
    <w:p w:rsidR="00F24DBB" w:rsidRPr="00762742" w:rsidRDefault="00F24DBB" w:rsidP="00A73FB1">
      <w:pPr>
        <w:autoSpaceDE w:val="0"/>
        <w:autoSpaceDN w:val="0"/>
        <w:adjustRightInd w:val="0"/>
        <w:jc w:val="both"/>
        <w:rPr>
          <w:rFonts w:asciiTheme="minorHAnsi" w:hAnsiTheme="minorHAnsi" w:cs="EtelkaText"/>
          <w:color w:val="575757"/>
          <w:sz w:val="24"/>
          <w:szCs w:val="24"/>
        </w:rPr>
      </w:pPr>
    </w:p>
    <w:p w:rsidR="00F24DBB" w:rsidRPr="00762742" w:rsidRDefault="00F24DBB" w:rsidP="00A73FB1">
      <w:pPr>
        <w:autoSpaceDE w:val="0"/>
        <w:autoSpaceDN w:val="0"/>
        <w:adjustRightInd w:val="0"/>
        <w:jc w:val="both"/>
        <w:rPr>
          <w:rFonts w:asciiTheme="minorHAnsi" w:hAnsiTheme="minorHAnsi" w:cs="EtelkaText"/>
          <w:color w:val="575757"/>
          <w:sz w:val="24"/>
          <w:szCs w:val="24"/>
        </w:rPr>
      </w:pPr>
      <w:r w:rsidRPr="00762742">
        <w:rPr>
          <w:rFonts w:asciiTheme="minorHAnsi" w:hAnsiTheme="minorHAnsi" w:cs="EtelkaText"/>
          <w:color w:val="575757"/>
          <w:sz w:val="24"/>
          <w:szCs w:val="24"/>
        </w:rPr>
        <w:t xml:space="preserve">Výstava vzniká ve spolupráci s Nadačním fondem Kmentová Zoubek a navazuje na stejnojmenný </w:t>
      </w:r>
      <w:r w:rsidR="004E5AD8">
        <w:rPr>
          <w:rFonts w:asciiTheme="minorHAnsi" w:hAnsiTheme="minorHAnsi" w:cs="EtelkaText"/>
          <w:color w:val="575757"/>
          <w:sz w:val="24"/>
          <w:szCs w:val="24"/>
        </w:rPr>
        <w:t>projekt</w:t>
      </w:r>
      <w:r w:rsidRPr="00762742">
        <w:rPr>
          <w:rFonts w:asciiTheme="minorHAnsi" w:hAnsiTheme="minorHAnsi" w:cs="EtelkaText"/>
          <w:color w:val="575757"/>
          <w:sz w:val="24"/>
          <w:szCs w:val="24"/>
        </w:rPr>
        <w:t xml:space="preserve"> realizovaný v roce 2021 Galerií Miroslava Kubíka v Litomyšli.</w:t>
      </w:r>
    </w:p>
    <w:p w:rsidR="00F24DBB" w:rsidRPr="00762742" w:rsidRDefault="00F24DBB" w:rsidP="00A73FB1">
      <w:pPr>
        <w:autoSpaceDE w:val="0"/>
        <w:autoSpaceDN w:val="0"/>
        <w:adjustRightInd w:val="0"/>
        <w:jc w:val="both"/>
        <w:rPr>
          <w:rFonts w:asciiTheme="minorHAnsi" w:hAnsiTheme="minorHAnsi" w:cs="EtelkaText"/>
          <w:color w:val="575757"/>
          <w:sz w:val="24"/>
          <w:szCs w:val="24"/>
        </w:rPr>
      </w:pPr>
    </w:p>
    <w:tbl>
      <w:tblPr>
        <w:tblStyle w:val="a1"/>
        <w:tblW w:w="99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934"/>
      </w:tblGrid>
      <w:tr w:rsidR="0080008E">
        <w:trPr>
          <w:trHeight w:val="2320"/>
        </w:trPr>
        <w:tc>
          <w:tcPr>
            <w:tcW w:w="9934" w:type="dxa"/>
          </w:tcPr>
          <w:p w:rsidR="0080008E" w:rsidRDefault="0080008E" w:rsidP="00A73FB1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1" w:name="_GoBack"/>
            <w:bookmarkEnd w:id="1"/>
          </w:p>
          <w:p w:rsidR="0080008E" w:rsidRDefault="004E5AD8" w:rsidP="00A73FB1">
            <w:pPr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Olbram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Zoubek, Eva Kmentová</w:t>
            </w:r>
            <w:r w:rsidR="00B37409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: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Lidská důstojnost</w:t>
            </w:r>
          </w:p>
          <w:p w:rsidR="0080008E" w:rsidRDefault="004E5AD8" w:rsidP="00A73FB1">
            <w:pPr>
              <w:jc w:val="both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18. 6</w:t>
            </w:r>
            <w:r w:rsidR="00B37409">
              <w:rPr>
                <w:rFonts w:ascii="Calibri" w:eastAsia="Calibri" w:hAnsi="Calibri" w:cs="Calibri"/>
                <w:b/>
                <w:sz w:val="28"/>
                <w:szCs w:val="28"/>
              </w:rPr>
              <w:t>. – 2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. 10</w:t>
            </w:r>
            <w:r w:rsidR="00B37409">
              <w:rPr>
                <w:rFonts w:ascii="Calibri" w:eastAsia="Calibri" w:hAnsi="Calibri" w:cs="Calibri"/>
                <w:b/>
                <w:sz w:val="28"/>
                <w:szCs w:val="28"/>
              </w:rPr>
              <w:t>. 2022</w:t>
            </w:r>
          </w:p>
          <w:p w:rsidR="0080008E" w:rsidRDefault="00B37409" w:rsidP="00A73FB1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Museum Kampa</w:t>
            </w:r>
          </w:p>
          <w:p w:rsidR="0080008E" w:rsidRDefault="0080008E" w:rsidP="00A73FB1">
            <w:pPr>
              <w:ind w:left="851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80008E" w:rsidRDefault="00F24DBB" w:rsidP="00A73FB1">
            <w:pPr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Kurátoka</w:t>
            </w:r>
            <w:proofErr w:type="spellEnd"/>
            <w:r w:rsidR="00B37409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Helena Musilová</w:t>
            </w:r>
          </w:p>
          <w:p w:rsidR="0080008E" w:rsidRDefault="00B37409" w:rsidP="00A73FB1">
            <w:pPr>
              <w:jc w:val="both"/>
              <w:rPr>
                <w:rFonts w:ascii="Calibri" w:eastAsia="Calibri" w:hAnsi="Calibri" w:cs="Calibri"/>
                <w:color w:val="000080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Doprovodný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program: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</w:t>
            </w:r>
            <w:hyperlink r:id="rId7" w:history="1">
              <w:r w:rsidR="00F24DBB" w:rsidRPr="00270CB7">
                <w:rPr>
                  <w:rStyle w:val="Hypertextovodkaz"/>
                  <w:rFonts w:ascii="Calibri" w:eastAsia="Calibri" w:hAnsi="Calibri" w:cs="Calibri"/>
                  <w:sz w:val="24"/>
                  <w:szCs w:val="24"/>
                </w:rPr>
                <w:t>www</w:t>
              </w:r>
              <w:proofErr w:type="gramEnd"/>
              <w:r w:rsidR="00F24DBB" w:rsidRPr="00270CB7">
                <w:rPr>
                  <w:rStyle w:val="Hypertextovodkaz"/>
                  <w:rFonts w:ascii="Calibri" w:eastAsia="Calibri" w:hAnsi="Calibri" w:cs="Calibri"/>
                  <w:sz w:val="24"/>
                  <w:szCs w:val="24"/>
                </w:rPr>
                <w:t>.museumkmapa.cz/udalosti/</w:t>
              </w:r>
            </w:hyperlink>
          </w:p>
          <w:p w:rsidR="0080008E" w:rsidRDefault="0080008E" w:rsidP="00A73FB1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0008E" w:rsidRDefault="0080008E" w:rsidP="00A73FB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80008E" w:rsidRDefault="0080008E" w:rsidP="00A73FB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80008E" w:rsidRDefault="00B37409" w:rsidP="00A73FB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Hlavní partner Musea Kampa:</w:t>
      </w:r>
      <w:r>
        <w:rPr>
          <w:rFonts w:ascii="Calibri" w:eastAsia="Calibri" w:hAnsi="Calibri" w:cs="Calibri"/>
          <w:sz w:val="24"/>
          <w:szCs w:val="24"/>
        </w:rPr>
        <w:t xml:space="preserve"> Česká spořitelna</w:t>
      </w:r>
    </w:p>
    <w:p w:rsidR="0080008E" w:rsidRDefault="00B37409" w:rsidP="00A73FB1">
      <w:pPr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>Partneři Musea Kampa:</w:t>
      </w:r>
      <w:r>
        <w:rPr>
          <w:rFonts w:ascii="Calibri" w:eastAsia="Calibri" w:hAnsi="Calibri" w:cs="Calibri"/>
          <w:sz w:val="24"/>
          <w:szCs w:val="24"/>
        </w:rPr>
        <w:t xml:space="preserve"> Hlavní město Praha, Ministerstvo kultury ČR, Městská část Praha 1</w:t>
      </w:r>
    </w:p>
    <w:p w:rsidR="00F24DBB" w:rsidRDefault="00F24DBB" w:rsidP="00A73FB1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Hlavní mediální partner:</w:t>
      </w:r>
      <w:r w:rsidRPr="00F24DB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Blesk</w:t>
      </w:r>
    </w:p>
    <w:p w:rsidR="0080008E" w:rsidRDefault="00B37409" w:rsidP="00A73FB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Mediální partneři Musea Kampa</w:t>
      </w:r>
      <w:r>
        <w:rPr>
          <w:rFonts w:ascii="Calibri" w:eastAsia="Calibri" w:hAnsi="Calibri" w:cs="Calibri"/>
          <w:sz w:val="24"/>
          <w:szCs w:val="24"/>
        </w:rPr>
        <w:t>:</w:t>
      </w:r>
      <w:r w:rsidR="00F24DB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Rádio Impuls, </w:t>
      </w:r>
      <w:proofErr w:type="spellStart"/>
      <w:r>
        <w:rPr>
          <w:rFonts w:ascii="Calibri" w:eastAsia="Calibri" w:hAnsi="Calibri" w:cs="Calibri"/>
          <w:sz w:val="24"/>
          <w:szCs w:val="24"/>
        </w:rPr>
        <w:t>BigMedia</w:t>
      </w:r>
      <w:proofErr w:type="spellEnd"/>
      <w:r>
        <w:rPr>
          <w:rFonts w:ascii="Calibri" w:eastAsia="Calibri" w:hAnsi="Calibri" w:cs="Calibri"/>
          <w:sz w:val="24"/>
          <w:szCs w:val="24"/>
        </w:rPr>
        <w:t>, Dopravní podnik hlavního města Prahy</w:t>
      </w:r>
    </w:p>
    <w:p w:rsidR="0080008E" w:rsidRDefault="0080008E" w:rsidP="00A73FB1">
      <w:pPr>
        <w:jc w:val="both"/>
        <w:rPr>
          <w:rFonts w:ascii="Calibri" w:eastAsia="Calibri" w:hAnsi="Calibri" w:cs="Calibri"/>
          <w:sz w:val="24"/>
          <w:szCs w:val="24"/>
          <w:highlight w:val="yellow"/>
        </w:rPr>
      </w:pPr>
    </w:p>
    <w:p w:rsidR="0080008E" w:rsidRDefault="0080008E" w:rsidP="00A73FB1">
      <w:pPr>
        <w:pBdr>
          <w:top w:val="nil"/>
          <w:left w:val="nil"/>
          <w:bottom w:val="nil"/>
          <w:right w:val="nil"/>
          <w:between w:val="nil"/>
        </w:pBdr>
        <w:ind w:right="748"/>
        <w:jc w:val="both"/>
        <w:rPr>
          <w:rFonts w:ascii="Calibri" w:eastAsia="Calibri" w:hAnsi="Calibri" w:cs="Calibri"/>
          <w:b/>
          <w:color w:val="000000"/>
          <w:sz w:val="24"/>
          <w:szCs w:val="24"/>
          <w:highlight w:val="yellow"/>
        </w:rPr>
      </w:pPr>
    </w:p>
    <w:p w:rsidR="0080008E" w:rsidRDefault="00B37409" w:rsidP="00A73FB1">
      <w:pPr>
        <w:pBdr>
          <w:top w:val="nil"/>
          <w:left w:val="nil"/>
          <w:bottom w:val="nil"/>
          <w:right w:val="nil"/>
          <w:between w:val="nil"/>
        </w:pBdr>
        <w:ind w:right="748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Další informace:</w:t>
      </w:r>
    </w:p>
    <w:p w:rsidR="0080008E" w:rsidRDefault="00557E77" w:rsidP="00A73FB1">
      <w:pPr>
        <w:ind w:right="748"/>
        <w:jc w:val="both"/>
        <w:rPr>
          <w:rFonts w:ascii="Calibri" w:eastAsia="Calibri" w:hAnsi="Calibri" w:cs="Calibri"/>
          <w:color w:val="000080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Jana </w:t>
      </w:r>
      <w:proofErr w:type="spellStart"/>
      <w:r>
        <w:rPr>
          <w:rFonts w:ascii="Calibri" w:eastAsia="Calibri" w:hAnsi="Calibri" w:cs="Calibri"/>
          <w:sz w:val="24"/>
          <w:szCs w:val="24"/>
        </w:rPr>
        <w:t>Pelouchová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 w:rsidR="00B37409">
        <w:rPr>
          <w:rFonts w:ascii="Calibri" w:eastAsia="Calibri" w:hAnsi="Calibri" w:cs="Calibri"/>
          <w:sz w:val="24"/>
          <w:szCs w:val="24"/>
        </w:rPr>
        <w:t>m: 724 22 88 38, e-mail: jana.pelouchova@museumkampa.cz</w:t>
      </w:r>
    </w:p>
    <w:p w:rsidR="0080008E" w:rsidRPr="00F24DBB" w:rsidRDefault="00F24DBB" w:rsidP="00A73FB1">
      <w:pPr>
        <w:tabs>
          <w:tab w:val="left" w:pos="4200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sectPr w:rsidR="0080008E" w:rsidRPr="00F24DBB" w:rsidSect="00C20FD6">
      <w:headerReference w:type="default" r:id="rId8"/>
      <w:footerReference w:type="default" r:id="rId9"/>
      <w:pgSz w:w="11906" w:h="16838"/>
      <w:pgMar w:top="2801" w:right="1274" w:bottom="1418" w:left="1134" w:header="0" w:footer="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8FF" w:rsidRDefault="008F08FF">
      <w:r>
        <w:separator/>
      </w:r>
    </w:p>
  </w:endnote>
  <w:endnote w:type="continuationSeparator" w:id="0">
    <w:p w:rsidR="008F08FF" w:rsidRDefault="008F0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Tex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EtelkaTex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telkaText-Italic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8E" w:rsidRDefault="00B374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-700402</wp:posOffset>
          </wp:positionH>
          <wp:positionV relativeFrom="paragraph">
            <wp:posOffset>45720</wp:posOffset>
          </wp:positionV>
          <wp:extent cx="7553325" cy="844550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92090"/>
                  <a:stretch>
                    <a:fillRect/>
                  </a:stretch>
                </pic:blipFill>
                <pic:spPr>
                  <a:xfrm>
                    <a:off x="0" y="0"/>
                    <a:ext cx="7553325" cy="844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0008E" w:rsidRDefault="008000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:rsidR="0080008E" w:rsidRDefault="008000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568"/>
      <w:jc w:val="right"/>
      <w:rPr>
        <w:rFonts w:ascii="Arial" w:eastAsia="Arial" w:hAnsi="Arial" w:cs="Arial"/>
        <w:b/>
        <w:color w:val="000000"/>
        <w:sz w:val="48"/>
        <w:szCs w:val="48"/>
      </w:rPr>
    </w:pPr>
  </w:p>
  <w:p w:rsidR="0080008E" w:rsidRDefault="008000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8FF" w:rsidRDefault="008F08FF">
      <w:r>
        <w:separator/>
      </w:r>
    </w:p>
  </w:footnote>
  <w:footnote w:type="continuationSeparator" w:id="0">
    <w:p w:rsidR="008F08FF" w:rsidRDefault="008F0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08E" w:rsidRDefault="00B374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>
          <wp:extent cx="7732093" cy="1729634"/>
          <wp:effectExtent l="0" t="0" r="0" b="0"/>
          <wp:docPr id="9" name="image2.jpg" descr="C:\sandra\Dokumenty\mk cz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sandra\Dokumenty\mk cz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2093" cy="17296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08E"/>
    <w:rsid w:val="003C6D13"/>
    <w:rsid w:val="004D5988"/>
    <w:rsid w:val="004E5AD8"/>
    <w:rsid w:val="0053115D"/>
    <w:rsid w:val="00531FBC"/>
    <w:rsid w:val="00557E77"/>
    <w:rsid w:val="0080008E"/>
    <w:rsid w:val="008F08FF"/>
    <w:rsid w:val="00921B26"/>
    <w:rsid w:val="00A73FB1"/>
    <w:rsid w:val="00B128DC"/>
    <w:rsid w:val="00B37409"/>
    <w:rsid w:val="00C20FD6"/>
    <w:rsid w:val="00D120A8"/>
    <w:rsid w:val="00DB79A2"/>
    <w:rsid w:val="00F2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590"/>
    <w:pPr>
      <w:suppressAutoHyphens/>
    </w:pPr>
  </w:style>
  <w:style w:type="paragraph" w:styleId="Nadpis1">
    <w:name w:val="heading 1"/>
    <w:basedOn w:val="Normln"/>
    <w:next w:val="Normln"/>
    <w:uiPriority w:val="9"/>
    <w:qFormat/>
    <w:rsid w:val="00C20F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C20F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C20F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C20F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C20F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C20FD6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C20F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C20FD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20F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20F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716E7"/>
  </w:style>
  <w:style w:type="paragraph" w:styleId="Zpat">
    <w:name w:val="footer"/>
    <w:basedOn w:val="Normln"/>
    <w:link w:val="Zpat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716E7"/>
  </w:style>
  <w:style w:type="paragraph" w:styleId="Textbubliny">
    <w:name w:val="Balloon Text"/>
    <w:basedOn w:val="Normln"/>
    <w:link w:val="TextbublinyChar"/>
    <w:uiPriority w:val="99"/>
    <w:semiHidden/>
    <w:unhideWhenUsed/>
    <w:rsid w:val="00A716E7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E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77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ln"/>
    <w:qFormat/>
    <w:rsid w:val="00477E7C"/>
    <w:pPr>
      <w:suppressAutoHyphens w:val="0"/>
      <w:spacing w:before="60" w:after="60" w:line="259" w:lineRule="auto"/>
    </w:pPr>
    <w:rPr>
      <w:rFonts w:ascii="Arial" w:eastAsiaTheme="minorHAnsi" w:hAnsi="Arial" w:cs="Arial"/>
    </w:rPr>
  </w:style>
  <w:style w:type="character" w:styleId="Hypertextovodkaz">
    <w:name w:val="Hyperlink"/>
    <w:uiPriority w:val="99"/>
    <w:rsid w:val="002A0DF9"/>
    <w:rPr>
      <w:rFonts w:cs="Times New Roman"/>
      <w:color w:val="000080"/>
      <w:u w:val="single"/>
    </w:rPr>
  </w:style>
  <w:style w:type="paragraph" w:customStyle="1" w:styleId="perex">
    <w:name w:val="perex"/>
    <w:basedOn w:val="Normln"/>
    <w:uiPriority w:val="99"/>
    <w:rsid w:val="002A0DF9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-wm-msonormal">
    <w:name w:val="-wm-msonormal"/>
    <w:basedOn w:val="Normln"/>
    <w:rsid w:val="007260F5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F47A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m-2463776464338917012s1">
    <w:name w:val="m_-2463776464338917012s1"/>
    <w:basedOn w:val="Standardnpsmoodstavce"/>
    <w:rsid w:val="002A2BE6"/>
  </w:style>
  <w:style w:type="character" w:customStyle="1" w:styleId="m-2463776464338917012s2">
    <w:name w:val="m_-2463776464338917012s2"/>
    <w:basedOn w:val="Standardnpsmoodstavce"/>
    <w:rsid w:val="002A2BE6"/>
  </w:style>
  <w:style w:type="paragraph" w:styleId="Podtitul">
    <w:name w:val="Subtitle"/>
    <w:basedOn w:val="Normln"/>
    <w:next w:val="Normln"/>
    <w:rsid w:val="00C20FD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20FD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0649CC"/>
  </w:style>
  <w:style w:type="table" w:customStyle="1" w:styleId="a0">
    <w:basedOn w:val="TableNormal1"/>
    <w:rsid w:val="00C20FD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C20FD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590"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716E7"/>
  </w:style>
  <w:style w:type="paragraph" w:styleId="Zpat">
    <w:name w:val="footer"/>
    <w:basedOn w:val="Normln"/>
    <w:link w:val="ZpatChar"/>
    <w:uiPriority w:val="99"/>
    <w:unhideWhenUsed/>
    <w:rsid w:val="00A716E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716E7"/>
  </w:style>
  <w:style w:type="paragraph" w:styleId="Textbubliny">
    <w:name w:val="Balloon Text"/>
    <w:basedOn w:val="Normln"/>
    <w:link w:val="TextbublinyChar"/>
    <w:uiPriority w:val="99"/>
    <w:semiHidden/>
    <w:unhideWhenUsed/>
    <w:rsid w:val="00A716E7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6E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77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qFormat/>
    <w:rsid w:val="00477E7C"/>
    <w:pPr>
      <w:suppressAutoHyphens w:val="0"/>
      <w:spacing w:before="60" w:after="60" w:line="259" w:lineRule="auto"/>
    </w:pPr>
    <w:rPr>
      <w:rFonts w:ascii="Arial" w:eastAsiaTheme="minorHAnsi" w:hAnsi="Arial" w:cs="Arial"/>
    </w:rPr>
  </w:style>
  <w:style w:type="character" w:styleId="Hypertextovodkaz">
    <w:name w:val="Hyperlink"/>
    <w:uiPriority w:val="99"/>
    <w:rsid w:val="002A0DF9"/>
    <w:rPr>
      <w:rFonts w:cs="Times New Roman"/>
      <w:color w:val="000080"/>
      <w:u w:val="single"/>
    </w:rPr>
  </w:style>
  <w:style w:type="paragraph" w:customStyle="1" w:styleId="perex">
    <w:name w:val="perex"/>
    <w:basedOn w:val="Normln"/>
    <w:uiPriority w:val="99"/>
    <w:rsid w:val="002A0DF9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-wm-msonormal">
    <w:name w:val="-wm-msonormal"/>
    <w:basedOn w:val="Normln"/>
    <w:rsid w:val="007260F5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F47A4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m-2463776464338917012s1">
    <w:name w:val="m_-2463776464338917012s1"/>
    <w:basedOn w:val="Standardnpsmoodstavce"/>
    <w:rsid w:val="002A2BE6"/>
  </w:style>
  <w:style w:type="character" w:customStyle="1" w:styleId="m-2463776464338917012s2">
    <w:name w:val="m_-2463776464338917012s2"/>
    <w:basedOn w:val="Standardnpsmoodstavce"/>
    <w:rsid w:val="002A2BE6"/>
  </w:style>
  <w:style w:type="paragraph" w:styleId="Podtitul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ze">
    <w:name w:val="Revision"/>
    <w:hidden/>
    <w:uiPriority w:val="99"/>
    <w:semiHidden/>
    <w:rsid w:val="000649CC"/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useumkmapa.cz/udal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O7Su/3Jw7JejIuvSQASe+3hXgg==">AMUW2mV0+uw11WB25VrG8AeOspmdFFxFwnyAiv7gnZPQWI+csy+Rsn2WqxecM9x7SRdEDoZ6Crwy1Fm5xJhUxlwCwVIBxIBPRA8w0i93drR+taeIJ5zm6Vb1VRvR53RG6gJoNjValZq0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Museum Kampa</dc:creator>
  <cp:lastModifiedBy>Pc</cp:lastModifiedBy>
  <cp:revision>3</cp:revision>
  <dcterms:created xsi:type="dcterms:W3CDTF">2022-06-14T14:33:00Z</dcterms:created>
  <dcterms:modified xsi:type="dcterms:W3CDTF">2022-06-14T14:35:00Z</dcterms:modified>
</cp:coreProperties>
</file>